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1" w:rsidRPr="00254369" w:rsidRDefault="00A502E1" w:rsidP="00A502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ЗАКЛЮЧЕНИЕ</w:t>
      </w:r>
    </w:p>
    <w:p w:rsidR="00A502E1" w:rsidRPr="00254369" w:rsidRDefault="00A502E1" w:rsidP="00A502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на проект нормативного правового акта  Решение Думы Кожевниковского района «Об утверждении положения «О порядке передачи муниципального имущества муниципального образования Кожевниковский район в безвозмездное пользование» </w:t>
      </w:r>
    </w:p>
    <w:p w:rsidR="00A502E1" w:rsidRPr="00254369" w:rsidRDefault="00A502E1" w:rsidP="00A5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муниципальной собственностью, как уполномоченный орган в области оценки регулирующего воздействия проектов муниципальных нормативных правовых актов, рассмотрел проект Решения Думы Кожевниковского района «Об утверждении положения «О порядке передачи муниципального имущества муниципального образования Кожевниковский район в безвозмездное пользование» </w:t>
      </w:r>
    </w:p>
    <w:p w:rsidR="00A502E1" w:rsidRPr="00254369" w:rsidRDefault="00A502E1" w:rsidP="00A5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подготовлен отделом по управлению муниципальной собственностью Администрации Кожевниковского района (разработчик), и сообщает следующее.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A502E1" w:rsidRPr="00254369" w:rsidRDefault="00A502E1" w:rsidP="00A50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апреля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мая 2017г.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«Интернет»: </w:t>
      </w:r>
      <w:r w:rsidRPr="00254369">
        <w:rPr>
          <w:rFonts w:ascii="Times New Roman" w:hAnsi="Times New Roman" w:cs="Times New Roman"/>
          <w:i/>
          <w:sz w:val="24"/>
          <w:szCs w:val="24"/>
          <w:u w:val="single"/>
        </w:rPr>
        <w:t>http://kogadm.ru/pub_kons.html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апреля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мая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Разработчиком были направлены в адрес: Крестьянское (фермерское) хозяйство «Летяжье», Общество с ограниченной ответственностью «Подсобное», Закрытое акционерное общество «Дубровское», ООО «Кожевниковский Комхоз», </w:t>
      </w:r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ОГБПОУ "Кожевниковский техникум агробизнеса", </w:t>
      </w:r>
      <w:r w:rsidRPr="00254369">
        <w:rPr>
          <w:rFonts w:ascii="Times New Roman" w:hAnsi="Times New Roman" w:cs="Times New Roman"/>
          <w:sz w:val="24"/>
          <w:szCs w:val="24"/>
        </w:rPr>
        <w:t xml:space="preserve">МБУ «Кожевниковский бизнес-инкубатор», Общественный Совет предпринимателей Администрации Кожевниковского района уведомление о разработке проекта и проведении публичных консультаций, а также перечень вопросов. 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предложения (замечания) участников публичных консультаций не поступали</w:t>
      </w:r>
      <w:r w:rsidRPr="00254369">
        <w:rPr>
          <w:rFonts w:ascii="Times New Roman" w:hAnsi="Times New Roman" w:cs="Times New Roman"/>
          <w:i/>
          <w:sz w:val="24"/>
          <w:szCs w:val="24"/>
        </w:rPr>
        <w:t>.</w:t>
      </w:r>
    </w:p>
    <w:p w:rsidR="00A502E1" w:rsidRPr="00254369" w:rsidRDefault="00A502E1" w:rsidP="00A50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информации в сводном отчете, сделаны следующие выводы:</w:t>
      </w:r>
    </w:p>
    <w:p w:rsidR="00A502E1" w:rsidRPr="00254369" w:rsidRDefault="00A502E1" w:rsidP="00A5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В представленном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A502E1" w:rsidRPr="00254369" w:rsidRDefault="00A502E1" w:rsidP="00A5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В представленном проекте правового акта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Кожевниковский район</w:t>
      </w:r>
    </w:p>
    <w:p w:rsidR="00A502E1" w:rsidRPr="00254369" w:rsidRDefault="00A502E1" w:rsidP="00A5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 на потенциальных адресатов предлагаемого правового регулирования предполагается возложить расходы, связанные с содержанием и ремонтом занимаемого ими муниципального имущества в соответствии с условиями заключенного договора. </w:t>
      </w:r>
    </w:p>
    <w:p w:rsidR="00A502E1" w:rsidRPr="00254369" w:rsidRDefault="00A502E1" w:rsidP="00A502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отдел по управлению муниципальной собственностью Администрации Кожевниковского района делает вывод о полном соблюдении установленного порядка проведения оценки регулирующего воздействия в Кожевниковском районе и о возможности дальнейшего согласования проекта акта. </w:t>
      </w:r>
    </w:p>
    <w:p w:rsidR="00A502E1" w:rsidRPr="00254369" w:rsidRDefault="00A502E1" w:rsidP="00A50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1" w:rsidRPr="00254369" w:rsidRDefault="00A502E1" w:rsidP="00A5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A502E1" w:rsidRPr="00672EF7" w:rsidRDefault="00A502E1" w:rsidP="00A5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Е.А. Носикова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EA0C1F" w:rsidRPr="00A502E1" w:rsidRDefault="00A502E1" w:rsidP="00A5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  <w:bookmarkStart w:id="0" w:name="_GoBack"/>
      <w:bookmarkEnd w:id="0"/>
    </w:p>
    <w:sectPr w:rsidR="00EA0C1F" w:rsidRPr="00A502E1" w:rsidSect="00F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A"/>
    <w:rsid w:val="00592BDA"/>
    <w:rsid w:val="00A502E1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2017-06-21T08:22:00Z</dcterms:created>
  <dcterms:modified xsi:type="dcterms:W3CDTF">2017-06-21T08:23:00Z</dcterms:modified>
</cp:coreProperties>
</file>